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70F" w:rsidRPr="008C070F" w:rsidRDefault="008C070F" w:rsidP="008C07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proofErr w:type="spellStart"/>
      <w:r w:rsidRPr="008C070F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Chaga</w:t>
      </w:r>
      <w:proofErr w:type="spellEnd"/>
    </w:p>
    <w:p w:rsidR="008C070F" w:rsidRPr="008C070F" w:rsidRDefault="008C070F" w:rsidP="008C0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a-DK"/>
        </w:rPr>
        <w:t>(</w:t>
      </w:r>
      <w:proofErr w:type="spellStart"/>
      <w:r w:rsidRPr="008C07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a-DK"/>
        </w:rPr>
        <w:t>Inonotus</w:t>
      </w:r>
      <w:proofErr w:type="spellEnd"/>
      <w:r w:rsidRPr="008C07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a-DK"/>
        </w:rPr>
        <w:t xml:space="preserve"> </w:t>
      </w:r>
      <w:proofErr w:type="spellStart"/>
      <w:r w:rsidRPr="008C07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a-DK"/>
        </w:rPr>
        <w:t>obliquus</w:t>
      </w:r>
      <w:proofErr w:type="spellEnd"/>
      <w:r w:rsidRPr="008C07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a-DK"/>
        </w:rPr>
        <w:t>) - Birke-</w:t>
      </w:r>
      <w:proofErr w:type="spellStart"/>
      <w:r w:rsidRPr="008C07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a-DK"/>
        </w:rPr>
        <w:t>Spejlsporessvamp</w:t>
      </w:r>
      <w:proofErr w:type="spellEnd"/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24"/>
          <w:szCs w:val="24"/>
          <w:lang w:eastAsia="da-DK"/>
        </w:rPr>
        <w:t> 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har i århundreder været betragtet som en meget speciel svamp, især i den russiske folkemedicin. I østeuropæiske lande er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kendt for at lindre symptomerne på mange sygdomme og hjælpe folk med at leve et bedre og sundere liv. Denne svamp kan også findes i Danmark og hedder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Spejlsporessvamp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.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er rig på essentielle mineraler (calcium, kalium, magnesium, jern, fosfor, zink, silicium), spormineraler (kobber, mangan, germanium, cæsium, rubidium, antimon, barium,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bismuth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, bor, strontium), vitaminer (B2, B3, D2), kostfibre og aminosyrer. De vigtigste medicinske forbindelser i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er </w:t>
      </w:r>
      <w:proofErr w:type="spellStart"/>
      <w:proofErr w:type="gram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polysaccharides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,</w:t>
      </w:r>
      <w:proofErr w:type="gram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betulin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og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betulinsyre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. </w:t>
      </w:r>
      <w:r w:rsidRPr="008C070F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>(1)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8C070F" w:rsidRPr="008C070F" w:rsidRDefault="008C070F" w:rsidP="008C0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noProof/>
          <w:sz w:val="24"/>
          <w:szCs w:val="24"/>
          <w:lang w:eastAsia="da-DK"/>
        </w:rPr>
        <w:drawing>
          <wp:inline distT="0" distB="0" distL="0" distR="0" wp14:anchorId="673B0E4D" wp14:editId="4EC02FC0">
            <wp:extent cx="6667500" cy="1428750"/>
            <wp:effectExtent l="0" t="0" r="0" b="0"/>
            <wp:docPr id="3" name="Billede 3" descr="http://helsesvampe.dk/____impro/1/onewebmedia/92%203%20chaga.jpg?etag=%226a4d0-56b9cd39%22&amp;sourceContentType=image%2Fjpeg&amp;ignoreAspectRatio&amp;resize=700%2B525&amp;extract=0%2B233%2B700%2B150&amp;quality=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elsesvampe.dk/____impro/1/onewebmedia/92%203%20chaga.jpg?etag=%226a4d0-56b9cd39%22&amp;sourceContentType=image%2Fjpeg&amp;ignoreAspectRatio&amp;resize=700%2B525&amp;extract=0%2B233%2B700%2B150&amp;quality=8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24"/>
          <w:szCs w:val="24"/>
          <w:lang w:eastAsia="da-DK"/>
        </w:rPr>
        <w:t> 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Sundhedsmæssige virkninger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 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Kræft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Forskellige stoffer der findes i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, herunder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betulin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og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betulinsyre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, har i flere forskningsundersøgelser udvist en kraftig tumorhæmmende virkning. I Rusland bliver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ekstrakt brugt i kombination med kemoterapi og strålebehandling, da ekstraktet kan kompensere for den ødelæggende effekt, som disse behandlinger har på vores immunsystem. </w:t>
      </w:r>
      <w:r w:rsidRPr="008C070F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 xml:space="preserve">(1) 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 xml:space="preserve">Immunstyrkende og </w:t>
      </w:r>
      <w:proofErr w:type="spellStart"/>
      <w:r w:rsidRPr="008C070F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anti-aging</w:t>
      </w:r>
      <w:proofErr w:type="spellEnd"/>
      <w:r w:rsidRPr="008C070F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 xml:space="preserve"> egenskaber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I naturen findes der mange immunstyrkende urter, såsom citron, ingefær, granatæble, blåbær osv., urter der har stærke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antioxidative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egenskaber.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bliver betragtet som den kraftigste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antioksidant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af dem </w:t>
      </w:r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lastRenderedPageBreak/>
        <w:t xml:space="preserve">alle. ORAC (oxygen radikal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absorbans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kapacitet) test, der blev udviklet af forskere ved National Institute on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Aging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</w:t>
      </w:r>
      <w:proofErr w:type="gram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( NIA</w:t>
      </w:r>
      <w:proofErr w:type="gram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),måler evnen af fødevarer , olier eller krydderier til at absorbere frie radikaler.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Forskere har konstateret, at indtagelse af fødevarer med højt ORAC score hjælper med at beskytte mod for tidlig aldring og aldersrelateret hukommelsestab.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har de højeste antioxidant kapaciteter af alle kendte planter og dermed det bedste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anti-aging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effekt. Derudover har den en imponerende antibakteriel og antiviral virkning, idet den har høj indhold af forskellige </w:t>
      </w:r>
      <w:proofErr w:type="spellStart"/>
      <w:proofErr w:type="gram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polysaccharides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.</w:t>
      </w:r>
      <w:r w:rsidRPr="008C070F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>(</w:t>
      </w:r>
      <w:proofErr w:type="gramEnd"/>
      <w:r w:rsidRPr="008C070F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>1)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8C070F" w:rsidRPr="008C070F" w:rsidRDefault="008C070F" w:rsidP="008C0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noProof/>
          <w:sz w:val="24"/>
          <w:szCs w:val="24"/>
          <w:lang w:eastAsia="da-DK"/>
        </w:rPr>
        <w:drawing>
          <wp:inline distT="0" distB="0" distL="0" distR="0" wp14:anchorId="5FA08AAB" wp14:editId="0A965189">
            <wp:extent cx="6667500" cy="1428750"/>
            <wp:effectExtent l="0" t="0" r="0" b="0"/>
            <wp:docPr id="4" name="Billede 4" descr="http://helsesvampe.dk/____impro/1/onewebmedia/92%204%20chaga.jpg?etag=%223cd3-56b9cd3a%22&amp;sourceContentType=image%2Fjpeg&amp;ignoreAspectRatio&amp;resize=309%2B163&amp;extract=0%2B35%2B309%2B66&amp;quality=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elsesvampe.dk/____impro/1/onewebmedia/92%204%20chaga.jpg?etag=%223cd3-56b9cd3a%22&amp;sourceContentType=image%2Fjpeg&amp;ignoreAspectRatio&amp;resize=309%2B163&amp;extract=0%2B35%2B309%2B66&amp;quality=8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Psoriasis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De russiske forskningsundersøgelser viser, at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ekstrakt har en hæmmende virkning på psoriasis. Disse undersøgelser rapporterede, at det typisk tager mellem 9-12 uger for forbedringer at blive synlige</w:t>
      </w:r>
      <w:r w:rsidRPr="008C070F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>(2)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 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Bivirkninger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At drikke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te eller tage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kosttilskud betragtes som et sikkert og vigtigt supplement for alle og i alle livssituationer, også under graviditet. Dog skal man være opmærksom på at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kan have nogle blodfortyndende og antikoagulerende aktivitet, dvs. at den modvirker, at blodet koagulerer og danner blodpropper inde i årene.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Hvis svampen anvendes samtidigt med anti-inflammatorisk, antikoagulerende eller blodfortyndende medicin såsom aspirin,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ibuprofen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,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naproxen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og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warfarin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, kan dette give en øget blødning tendens. </w:t>
      </w:r>
      <w:proofErr w:type="spellStart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kan også bidrage til sænkning af blodsukkerniveau, og derfor skal man være forsigtig med at bruge det samtidig med glukose-sænkende medicin. 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C070F">
        <w:rPr>
          <w:rFonts w:ascii="Times New Roman" w:eastAsia="Times New Roman" w:hAnsi="Times New Roman" w:cs="Times New Roman"/>
          <w:sz w:val="18"/>
          <w:szCs w:val="18"/>
          <w:lang w:eastAsia="da-DK"/>
        </w:rPr>
        <w:t> 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a-DK"/>
        </w:rPr>
      </w:pPr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 xml:space="preserve">1.”The </w:t>
      </w:r>
      <w:proofErr w:type="spellStart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 xml:space="preserve"> </w:t>
      </w:r>
      <w:proofErr w:type="spellStart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>Storey</w:t>
      </w:r>
      <w:proofErr w:type="spellEnd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 xml:space="preserve">”, </w:t>
      </w:r>
      <w:proofErr w:type="spellStart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>Spinosa</w:t>
      </w:r>
      <w:proofErr w:type="spellEnd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 xml:space="preserve"> R. The </w:t>
      </w:r>
      <w:proofErr w:type="spellStart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>Mycophile</w:t>
      </w:r>
      <w:proofErr w:type="spellEnd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>, 2006; 47:1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a-DK"/>
        </w:rPr>
      </w:pPr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 xml:space="preserve">2.”Treatment of Psoriasis with Using </w:t>
      </w:r>
      <w:proofErr w:type="spellStart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>Chaga</w:t>
      </w:r>
      <w:proofErr w:type="spellEnd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 xml:space="preserve"> Mushroom Preparations”; </w:t>
      </w:r>
      <w:proofErr w:type="spellStart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>Dosychev</w:t>
      </w:r>
      <w:proofErr w:type="spellEnd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 xml:space="preserve"> E.A. </w:t>
      </w:r>
      <w:proofErr w:type="spellStart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>Bystrova</w:t>
      </w:r>
      <w:proofErr w:type="spellEnd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 xml:space="preserve"> V.N.; </w:t>
      </w:r>
      <w:proofErr w:type="spellStart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>Vestn</w:t>
      </w:r>
      <w:proofErr w:type="spellEnd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 xml:space="preserve"> </w:t>
      </w:r>
      <w:proofErr w:type="spellStart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>Dermatol</w:t>
      </w:r>
      <w:proofErr w:type="spellEnd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 xml:space="preserve"> </w:t>
      </w:r>
      <w:proofErr w:type="spellStart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>Verenol</w:t>
      </w:r>
      <w:proofErr w:type="spellEnd"/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>, May; 47(5): 79-83</w:t>
      </w:r>
    </w:p>
    <w:p w:rsidR="008C070F" w:rsidRPr="008C070F" w:rsidRDefault="008C070F" w:rsidP="008C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a-DK"/>
        </w:rPr>
      </w:pPr>
      <w:r w:rsidRPr="008C070F">
        <w:rPr>
          <w:rFonts w:ascii="Times New Roman" w:eastAsia="Times New Roman" w:hAnsi="Times New Roman" w:cs="Times New Roman"/>
          <w:sz w:val="18"/>
          <w:szCs w:val="18"/>
          <w:lang w:val="en-US" w:eastAsia="da-DK"/>
        </w:rPr>
        <w:t> </w:t>
      </w:r>
    </w:p>
    <w:p w:rsidR="005B7AAD" w:rsidRPr="008C070F" w:rsidRDefault="005B7AAD">
      <w:pPr>
        <w:rPr>
          <w:lang w:val="en-US"/>
        </w:rPr>
      </w:pPr>
      <w:bookmarkStart w:id="0" w:name="_GoBack"/>
      <w:bookmarkEnd w:id="0"/>
    </w:p>
    <w:sectPr w:rsidR="005B7AAD" w:rsidRPr="008C070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0F"/>
    <w:rsid w:val="005B7AAD"/>
    <w:rsid w:val="008C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9C926-86EE-4493-84B4-50BA4A66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2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7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6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3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2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54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8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4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4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7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2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55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7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2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9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38811">
              <w:marLeft w:val="0"/>
              <w:marRight w:val="0"/>
              <w:marTop w:val="1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8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dcterms:created xsi:type="dcterms:W3CDTF">2019-11-14T11:07:00Z</dcterms:created>
  <dcterms:modified xsi:type="dcterms:W3CDTF">2019-11-14T11:08:00Z</dcterms:modified>
</cp:coreProperties>
</file>